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0AD" w:rsidRPr="00AD4530" w:rsidRDefault="00AD4530" w:rsidP="00AD4530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</w:t>
      </w:r>
      <w:r w:rsidRPr="00AD4530">
        <w:rPr>
          <w:rFonts w:ascii="Times New Roman" w:hAnsi="Times New Roman" w:cs="Times New Roman"/>
          <w:sz w:val="24"/>
          <w:szCs w:val="24"/>
        </w:rPr>
        <w:t xml:space="preserve">Skoki, </w:t>
      </w:r>
      <w:r w:rsidR="004966CE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4966CE" w:rsidRPr="004966CE" w:rsidRDefault="004966CE" w:rsidP="0049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966CE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</w:t>
      </w:r>
    </w:p>
    <w:p w:rsidR="004966CE" w:rsidRPr="004966CE" w:rsidRDefault="004966CE" w:rsidP="0049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966CE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32179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4966CE">
        <w:rPr>
          <w:rFonts w:ascii="Times New Roman" w:eastAsia="Times New Roman" w:hAnsi="Times New Roman" w:cs="Times New Roman"/>
          <w:sz w:val="20"/>
          <w:szCs w:val="24"/>
          <w:lang w:eastAsia="pl-PL"/>
        </w:rPr>
        <w:t>imię i naz</w:t>
      </w:r>
      <w:r w:rsidR="00321796">
        <w:rPr>
          <w:rFonts w:ascii="Times New Roman" w:eastAsia="Times New Roman" w:hAnsi="Times New Roman" w:cs="Times New Roman"/>
          <w:sz w:val="20"/>
          <w:szCs w:val="24"/>
          <w:lang w:eastAsia="pl-PL"/>
        </w:rPr>
        <w:t>wisko lub nazwa wnioskodawcy/ów</w:t>
      </w:r>
    </w:p>
    <w:p w:rsidR="004966CE" w:rsidRPr="004966CE" w:rsidRDefault="004966CE" w:rsidP="0049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4966CE" w:rsidRPr="004966CE" w:rsidRDefault="004966CE" w:rsidP="0049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966CE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</w:t>
      </w:r>
    </w:p>
    <w:p w:rsidR="004966CE" w:rsidRPr="004966CE" w:rsidRDefault="00321796" w:rsidP="0049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</w:t>
      </w:r>
      <w:r w:rsidR="004966CE" w:rsidRPr="004966CE">
        <w:rPr>
          <w:rFonts w:ascii="Times New Roman" w:eastAsia="Times New Roman" w:hAnsi="Times New Roman" w:cs="Times New Roman"/>
          <w:sz w:val="20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dres do korespondencji/siedziba</w:t>
      </w:r>
    </w:p>
    <w:p w:rsidR="004966CE" w:rsidRPr="004966CE" w:rsidRDefault="004966CE" w:rsidP="0049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4966CE" w:rsidRPr="004966CE" w:rsidRDefault="004966CE" w:rsidP="0049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966CE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</w:t>
      </w:r>
    </w:p>
    <w:p w:rsidR="004966CE" w:rsidRPr="004966CE" w:rsidRDefault="004966CE" w:rsidP="0049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966CE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kod pocztowy</w:t>
      </w:r>
      <w:r w:rsidR="0032179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i miejscowość</w:t>
      </w:r>
    </w:p>
    <w:p w:rsidR="004966CE" w:rsidRPr="004966CE" w:rsidRDefault="004966CE" w:rsidP="0049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4966CE" w:rsidRPr="004966CE" w:rsidRDefault="004966CE" w:rsidP="0049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966CE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</w:t>
      </w:r>
    </w:p>
    <w:p w:rsidR="004966CE" w:rsidRPr="004966CE" w:rsidRDefault="004966CE" w:rsidP="004966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966CE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</w:t>
      </w:r>
      <w:r w:rsidR="0032179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tel. kontaktowy</w:t>
      </w:r>
    </w:p>
    <w:p w:rsidR="00AD4530" w:rsidRPr="00AD4530" w:rsidRDefault="00AD4530">
      <w:pPr>
        <w:rPr>
          <w:rFonts w:ascii="Times New Roman" w:hAnsi="Times New Roman" w:cs="Times New Roman"/>
          <w:sz w:val="24"/>
          <w:szCs w:val="24"/>
        </w:rPr>
      </w:pPr>
    </w:p>
    <w:p w:rsidR="00AD4530" w:rsidRPr="003B1E38" w:rsidRDefault="005D0B4B" w:rsidP="005D0B4B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 w:rsidRPr="003B1E38">
        <w:rPr>
          <w:rFonts w:ascii="Times New Roman" w:hAnsi="Times New Roman" w:cs="Times New Roman"/>
          <w:b/>
          <w:sz w:val="24"/>
          <w:szCs w:val="24"/>
        </w:rPr>
        <w:t>Burmistrz Miasta i Gminy Skoki</w:t>
      </w:r>
    </w:p>
    <w:p w:rsidR="005D0B4B" w:rsidRPr="003B1E38" w:rsidRDefault="005D0B4B" w:rsidP="005D0B4B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 w:rsidRPr="003B1E38">
        <w:rPr>
          <w:rFonts w:ascii="Times New Roman" w:hAnsi="Times New Roman" w:cs="Times New Roman"/>
          <w:b/>
          <w:sz w:val="24"/>
          <w:szCs w:val="24"/>
        </w:rPr>
        <w:t>ul. Ciastowicza 11</w:t>
      </w:r>
    </w:p>
    <w:p w:rsidR="005D0B4B" w:rsidRDefault="005D0B4B" w:rsidP="00C62B8E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 w:rsidRPr="003B1E38">
        <w:rPr>
          <w:rFonts w:ascii="Times New Roman" w:hAnsi="Times New Roman" w:cs="Times New Roman"/>
          <w:b/>
          <w:sz w:val="24"/>
          <w:szCs w:val="24"/>
        </w:rPr>
        <w:t>62-085 Skoki</w:t>
      </w:r>
    </w:p>
    <w:p w:rsidR="00C62B8E" w:rsidRPr="00C62B8E" w:rsidRDefault="00C62B8E" w:rsidP="00C62B8E">
      <w:pPr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AD4530" w:rsidRPr="00AD4530" w:rsidRDefault="00AD4530" w:rsidP="00AD45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4530">
        <w:rPr>
          <w:rFonts w:ascii="Times New Roman" w:hAnsi="Times New Roman" w:cs="Times New Roman"/>
          <w:sz w:val="24"/>
          <w:szCs w:val="24"/>
        </w:rPr>
        <w:t xml:space="preserve">WNIOSEK </w:t>
      </w:r>
    </w:p>
    <w:p w:rsidR="00AD4530" w:rsidRPr="00AD4530" w:rsidRDefault="00AD4530" w:rsidP="00AD45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AD4530">
        <w:rPr>
          <w:rFonts w:ascii="Times New Roman" w:hAnsi="Times New Roman" w:cs="Times New Roman"/>
          <w:sz w:val="24"/>
          <w:szCs w:val="24"/>
        </w:rPr>
        <w:t xml:space="preserve"> </w:t>
      </w:r>
      <w:r w:rsidR="0037191A">
        <w:rPr>
          <w:rFonts w:ascii="Times New Roman" w:hAnsi="Times New Roman" w:cs="Times New Roman"/>
          <w:sz w:val="24"/>
          <w:szCs w:val="24"/>
        </w:rPr>
        <w:t xml:space="preserve">rozłożenie na raty </w:t>
      </w:r>
      <w:r w:rsidRPr="00AD4530">
        <w:rPr>
          <w:rFonts w:ascii="Times New Roman" w:hAnsi="Times New Roman" w:cs="Times New Roman"/>
          <w:sz w:val="24"/>
          <w:szCs w:val="24"/>
        </w:rPr>
        <w:t>opłaty za przekształceni</w:t>
      </w:r>
      <w:r w:rsidR="0037191A">
        <w:rPr>
          <w:rFonts w:ascii="Times New Roman" w:hAnsi="Times New Roman" w:cs="Times New Roman"/>
          <w:sz w:val="24"/>
          <w:szCs w:val="24"/>
        </w:rPr>
        <w:t xml:space="preserve">e prawa użytkowania wieczystego </w:t>
      </w:r>
      <w:r w:rsidRPr="00AD4530">
        <w:rPr>
          <w:rFonts w:ascii="Times New Roman" w:hAnsi="Times New Roman" w:cs="Times New Roman"/>
          <w:sz w:val="24"/>
          <w:szCs w:val="24"/>
        </w:rPr>
        <w:t>w prawo własności nieruchomości</w:t>
      </w:r>
    </w:p>
    <w:p w:rsidR="003B1E38" w:rsidRDefault="003B1E38" w:rsidP="005D0B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1E38" w:rsidRDefault="00E93FD8" w:rsidP="00D928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trudnością </w:t>
      </w:r>
      <w:r w:rsidR="00C0349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jednorazowym uiszczeniu opłaty </w:t>
      </w:r>
      <w:r w:rsidRPr="00AD4530">
        <w:rPr>
          <w:rFonts w:ascii="Times New Roman" w:hAnsi="Times New Roman" w:cs="Times New Roman"/>
          <w:sz w:val="24"/>
          <w:szCs w:val="24"/>
        </w:rPr>
        <w:t>za przekształceni</w:t>
      </w:r>
      <w:r>
        <w:rPr>
          <w:rFonts w:ascii="Times New Roman" w:hAnsi="Times New Roman" w:cs="Times New Roman"/>
          <w:sz w:val="24"/>
          <w:szCs w:val="24"/>
        </w:rPr>
        <w:t xml:space="preserve">e prawa użytkowania wieczystego </w:t>
      </w:r>
      <w:r w:rsidRPr="00AD4530">
        <w:rPr>
          <w:rFonts w:ascii="Times New Roman" w:hAnsi="Times New Roman" w:cs="Times New Roman"/>
          <w:sz w:val="24"/>
          <w:szCs w:val="24"/>
        </w:rPr>
        <w:t>w prawo własności nieruchomości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2B8E">
        <w:rPr>
          <w:rFonts w:ascii="Times New Roman" w:hAnsi="Times New Roman" w:cs="Times New Roman"/>
          <w:sz w:val="24"/>
          <w:szCs w:val="24"/>
        </w:rPr>
        <w:t>p</w:t>
      </w:r>
      <w:r w:rsidR="0037191A">
        <w:rPr>
          <w:rFonts w:ascii="Times New Roman" w:hAnsi="Times New Roman" w:cs="Times New Roman"/>
          <w:sz w:val="24"/>
          <w:szCs w:val="24"/>
        </w:rPr>
        <w:t xml:space="preserve">roszę o rozłożenie </w:t>
      </w:r>
      <w:r w:rsidR="00C03493">
        <w:rPr>
          <w:rFonts w:ascii="Times New Roman" w:hAnsi="Times New Roman" w:cs="Times New Roman"/>
          <w:sz w:val="24"/>
          <w:szCs w:val="24"/>
        </w:rPr>
        <w:t xml:space="preserve">                     tejże opłaty</w:t>
      </w:r>
      <w:r w:rsidR="0037191A">
        <w:rPr>
          <w:rFonts w:ascii="Times New Roman" w:hAnsi="Times New Roman" w:cs="Times New Roman"/>
          <w:sz w:val="24"/>
          <w:szCs w:val="24"/>
        </w:rPr>
        <w:t xml:space="preserve"> </w:t>
      </w:r>
      <w:r w:rsidR="00C03493">
        <w:rPr>
          <w:rFonts w:ascii="Times New Roman" w:hAnsi="Times New Roman" w:cs="Times New Roman"/>
          <w:sz w:val="24"/>
          <w:szCs w:val="24"/>
        </w:rPr>
        <w:t>na ……………………………… (podać ilość rat) raty miesięczne</w:t>
      </w:r>
      <w:r w:rsidR="00C62B8E">
        <w:rPr>
          <w:rFonts w:ascii="Times New Roman" w:hAnsi="Times New Roman" w:cs="Times New Roman"/>
          <w:sz w:val="24"/>
          <w:szCs w:val="24"/>
        </w:rPr>
        <w:t xml:space="preserve"> płatnych </w:t>
      </w:r>
      <w:r w:rsidR="00C0349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62B8E">
        <w:rPr>
          <w:rFonts w:ascii="Times New Roman" w:hAnsi="Times New Roman" w:cs="Times New Roman"/>
          <w:sz w:val="24"/>
          <w:szCs w:val="24"/>
        </w:rPr>
        <w:t>do ostatniego dnia każdego miesiąca</w:t>
      </w:r>
      <w:r w:rsidR="00C03493">
        <w:rPr>
          <w:rFonts w:ascii="Times New Roman" w:hAnsi="Times New Roman" w:cs="Times New Roman"/>
          <w:sz w:val="24"/>
          <w:szCs w:val="24"/>
        </w:rPr>
        <w:t>.</w:t>
      </w:r>
    </w:p>
    <w:p w:rsidR="005D0B4B" w:rsidRDefault="005D0B4B" w:rsidP="005D0B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0B4B" w:rsidRDefault="005D0B4B" w:rsidP="005D0B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0B4B" w:rsidRDefault="005D0B4B" w:rsidP="005D0B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0B4B" w:rsidRDefault="005D0B4B" w:rsidP="005D0B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0B4B" w:rsidRDefault="005D0B4B" w:rsidP="005D0B4B">
      <w:pPr>
        <w:spacing w:after="0"/>
        <w:ind w:left="35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8A69A2" w:rsidRPr="00D928F2" w:rsidRDefault="00D928F2" w:rsidP="00D928F2">
      <w:pPr>
        <w:spacing w:after="0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D928F2">
        <w:rPr>
          <w:rFonts w:ascii="Times New Roman" w:hAnsi="Times New Roman" w:cs="Times New Roman"/>
          <w:sz w:val="20"/>
          <w:szCs w:val="20"/>
        </w:rPr>
        <w:t>podpis/y wnioskodawcy/</w:t>
      </w:r>
      <w:r w:rsidR="00CC29D7">
        <w:rPr>
          <w:rFonts w:ascii="Times New Roman" w:hAnsi="Times New Roman" w:cs="Times New Roman"/>
          <w:sz w:val="20"/>
          <w:szCs w:val="20"/>
        </w:rPr>
        <w:t>ów</w:t>
      </w:r>
    </w:p>
    <w:p w:rsidR="008A69A2" w:rsidRDefault="008A69A2" w:rsidP="005D0B4B">
      <w:pPr>
        <w:spacing w:after="0"/>
        <w:ind w:left="35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0C37" w:rsidRDefault="00310C37" w:rsidP="00D928F2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WYJAŚNIENIA: </w:t>
      </w:r>
    </w:p>
    <w:p w:rsidR="008A69A2" w:rsidRPr="00310C37" w:rsidRDefault="00D56606" w:rsidP="00D928F2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310C37">
        <w:rPr>
          <w:rFonts w:ascii="Times New Roman" w:hAnsi="Times New Roman" w:cs="Times New Roman"/>
          <w:sz w:val="20"/>
          <w:szCs w:val="24"/>
        </w:rPr>
        <w:t>Z</w:t>
      </w:r>
      <w:r w:rsidR="00C62B8E" w:rsidRPr="00310C37">
        <w:rPr>
          <w:rFonts w:ascii="Times New Roman" w:hAnsi="Times New Roman" w:cs="Times New Roman"/>
          <w:sz w:val="20"/>
          <w:szCs w:val="24"/>
        </w:rPr>
        <w:t xml:space="preserve">godnie z art. 4 </w:t>
      </w:r>
      <w:r w:rsidRPr="00310C37">
        <w:rPr>
          <w:rFonts w:ascii="Times New Roman" w:hAnsi="Times New Roman" w:cs="Times New Roman"/>
          <w:sz w:val="20"/>
          <w:szCs w:val="24"/>
        </w:rPr>
        <w:t>ust</w:t>
      </w:r>
      <w:r w:rsidR="00C62B8E" w:rsidRPr="00310C37">
        <w:rPr>
          <w:rFonts w:ascii="Times New Roman" w:hAnsi="Times New Roman" w:cs="Times New Roman"/>
          <w:sz w:val="20"/>
          <w:szCs w:val="24"/>
        </w:rPr>
        <w:t>. 3 ustawy z dnia 29 lipca 2005 r. o przekształceniu prawa użytkowania wieczystego w prawo własności nieruchomości</w:t>
      </w:r>
      <w:r w:rsidRPr="00310C37">
        <w:rPr>
          <w:rFonts w:ascii="Times New Roman" w:hAnsi="Times New Roman" w:cs="Times New Roman"/>
          <w:sz w:val="20"/>
          <w:szCs w:val="24"/>
        </w:rPr>
        <w:t xml:space="preserve"> (</w:t>
      </w:r>
      <w:r w:rsidR="00E215E5">
        <w:rPr>
          <w:rFonts w:ascii="Times New Roman" w:hAnsi="Times New Roman" w:cs="Times New Roman"/>
          <w:sz w:val="20"/>
          <w:szCs w:val="24"/>
        </w:rPr>
        <w:t>tj. Dz. U. z 2015 r. poz. 1774</w:t>
      </w:r>
      <w:r w:rsidRPr="00310C37">
        <w:rPr>
          <w:rFonts w:ascii="Times New Roman" w:hAnsi="Times New Roman" w:cs="Times New Roman"/>
          <w:sz w:val="20"/>
          <w:szCs w:val="24"/>
        </w:rPr>
        <w:t xml:space="preserve">) opłata za przekształcenie prawa użytkowania wieczystego w prawo własności nieruchomości może być rozłożona na wniosek użytkownika wieczystego na raty na okres nie krótszy niż 10 lat i nie dłuższy niż 20 lat, chyba że wnioskodawca wystąpi </w:t>
      </w:r>
      <w:r w:rsidR="0099234F">
        <w:rPr>
          <w:rFonts w:ascii="Times New Roman" w:hAnsi="Times New Roman" w:cs="Times New Roman"/>
          <w:sz w:val="20"/>
          <w:szCs w:val="24"/>
        </w:rPr>
        <w:t xml:space="preserve">         </w:t>
      </w:r>
      <w:r w:rsidRPr="00310C37">
        <w:rPr>
          <w:rFonts w:ascii="Times New Roman" w:hAnsi="Times New Roman" w:cs="Times New Roman"/>
          <w:sz w:val="20"/>
          <w:szCs w:val="24"/>
        </w:rPr>
        <w:t>o okres krótszy niż 10 lat.</w:t>
      </w:r>
    </w:p>
    <w:p w:rsidR="00D56606" w:rsidRPr="00310C37" w:rsidRDefault="00D56606" w:rsidP="00D928F2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310C37">
        <w:rPr>
          <w:rFonts w:ascii="Times New Roman" w:hAnsi="Times New Roman" w:cs="Times New Roman"/>
          <w:sz w:val="20"/>
          <w:szCs w:val="24"/>
        </w:rPr>
        <w:t xml:space="preserve">Zgodnie z art. 4 ust. 4 tejże ustawy nieuiszczona część opłaty podlega oprocentowaniu </w:t>
      </w:r>
      <w:r w:rsidR="006E7626" w:rsidRPr="00310C37">
        <w:rPr>
          <w:rFonts w:ascii="Times New Roman" w:hAnsi="Times New Roman" w:cs="Times New Roman"/>
          <w:sz w:val="20"/>
          <w:szCs w:val="24"/>
        </w:rPr>
        <w:t xml:space="preserve">przy zastosowaniu </w:t>
      </w:r>
      <w:r w:rsidR="00C03493" w:rsidRPr="00310C37">
        <w:rPr>
          <w:rFonts w:ascii="Times New Roman" w:hAnsi="Times New Roman" w:cs="Times New Roman"/>
          <w:sz w:val="20"/>
          <w:szCs w:val="24"/>
        </w:rPr>
        <w:t>stopy procentowej równej stopie</w:t>
      </w:r>
      <w:r w:rsidRPr="00310C37">
        <w:rPr>
          <w:rFonts w:ascii="Times New Roman" w:hAnsi="Times New Roman" w:cs="Times New Roman"/>
          <w:sz w:val="20"/>
          <w:szCs w:val="24"/>
        </w:rPr>
        <w:t xml:space="preserve"> redyskonta weksli</w:t>
      </w:r>
      <w:r w:rsidR="00310C37" w:rsidRPr="00310C37">
        <w:rPr>
          <w:rFonts w:ascii="Times New Roman" w:hAnsi="Times New Roman" w:cs="Times New Roman"/>
          <w:sz w:val="20"/>
          <w:szCs w:val="24"/>
        </w:rPr>
        <w:t xml:space="preserve"> stosowanej przez</w:t>
      </w:r>
      <w:r w:rsidRPr="00310C37">
        <w:rPr>
          <w:rFonts w:ascii="Times New Roman" w:hAnsi="Times New Roman" w:cs="Times New Roman"/>
          <w:sz w:val="20"/>
          <w:szCs w:val="24"/>
        </w:rPr>
        <w:t xml:space="preserve"> NBP</w:t>
      </w:r>
      <w:r w:rsidR="00310C37" w:rsidRPr="00310C37">
        <w:rPr>
          <w:rFonts w:ascii="Times New Roman" w:hAnsi="Times New Roman" w:cs="Times New Roman"/>
          <w:sz w:val="20"/>
          <w:szCs w:val="24"/>
        </w:rPr>
        <w:t>.</w:t>
      </w:r>
    </w:p>
    <w:p w:rsidR="00310C37" w:rsidRPr="00310C37" w:rsidRDefault="00310C37" w:rsidP="00D928F2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Zgodnie z art.4 ust. 6. </w:t>
      </w:r>
      <w:r w:rsidR="0099234F" w:rsidRPr="00310C37">
        <w:rPr>
          <w:rFonts w:ascii="Times New Roman" w:hAnsi="Times New Roman" w:cs="Times New Roman"/>
          <w:sz w:val="20"/>
          <w:szCs w:val="24"/>
        </w:rPr>
        <w:t xml:space="preserve">tejże ustawy </w:t>
      </w:r>
      <w:r>
        <w:rPr>
          <w:rFonts w:ascii="Times New Roman" w:hAnsi="Times New Roman" w:cs="Times New Roman"/>
          <w:sz w:val="20"/>
          <w:szCs w:val="24"/>
        </w:rPr>
        <w:t>w</w:t>
      </w:r>
      <w:r w:rsidRPr="00310C37">
        <w:rPr>
          <w:rFonts w:ascii="Times New Roman" w:hAnsi="Times New Roman" w:cs="Times New Roman"/>
          <w:sz w:val="20"/>
          <w:szCs w:val="24"/>
        </w:rPr>
        <w:t>ierzytelność z tytułu rozłożenia na raty opłaty za przekształcenie prawa użytkowania wieczystego w prawo własności podlega zabezpieczeniu hipotecznemu na nieruchomości objętej przekszt</w:t>
      </w:r>
      <w:r>
        <w:rPr>
          <w:rFonts w:ascii="Times New Roman" w:hAnsi="Times New Roman" w:cs="Times New Roman"/>
          <w:sz w:val="20"/>
          <w:szCs w:val="24"/>
        </w:rPr>
        <w:t>ałceniem. W wypadku odrębnej własności lokali (udział w prawie użytkowania wieczystego) hipoteka przymusowa obciąża nieruchomość lokalową osoby</w:t>
      </w:r>
      <w:r w:rsidR="004B4F69">
        <w:rPr>
          <w:rFonts w:ascii="Times New Roman" w:hAnsi="Times New Roman" w:cs="Times New Roman"/>
          <w:sz w:val="20"/>
          <w:szCs w:val="24"/>
        </w:rPr>
        <w:t>,</w:t>
      </w:r>
      <w:r>
        <w:rPr>
          <w:rFonts w:ascii="Times New Roman" w:hAnsi="Times New Roman" w:cs="Times New Roman"/>
          <w:sz w:val="20"/>
          <w:szCs w:val="24"/>
        </w:rPr>
        <w:t xml:space="preserve"> na rzecz której następuje przekształcenie.</w:t>
      </w:r>
    </w:p>
    <w:sectPr w:rsidR="00310C37" w:rsidRPr="00310C37" w:rsidSect="00CC48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BA5" w:rsidRDefault="00A15BA5" w:rsidP="00A15BA5">
      <w:pPr>
        <w:spacing w:after="0" w:line="240" w:lineRule="auto"/>
      </w:pPr>
      <w:r>
        <w:separator/>
      </w:r>
    </w:p>
  </w:endnote>
  <w:endnote w:type="continuationSeparator" w:id="0">
    <w:p w:rsidR="00A15BA5" w:rsidRDefault="00A15BA5" w:rsidP="00A15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C40" w:rsidRDefault="00C12C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BA5" w:rsidRDefault="00A15BA5">
    <w:pPr>
      <w:pStyle w:val="Stopka"/>
    </w:pPr>
    <w:r>
      <w:rPr>
        <w:rFonts w:asciiTheme="majorHAnsi" w:hAnsiTheme="majorHAnsi" w:cstheme="majorHAnsi"/>
      </w:rPr>
      <w:t>RGKiR-0</w:t>
    </w:r>
    <w:r w:rsidR="009717D4">
      <w:rPr>
        <w:rFonts w:asciiTheme="majorHAnsi" w:hAnsiTheme="majorHAnsi" w:cstheme="majorHAnsi"/>
      </w:rPr>
      <w:t>1</w:t>
    </w:r>
    <w:r>
      <w:rPr>
        <w:rFonts w:asciiTheme="majorHAnsi" w:hAnsiTheme="majorHAnsi" w:cstheme="majorHAnsi"/>
      </w:rPr>
      <w:t>-03</w:t>
    </w:r>
    <w:r w:rsidR="00220146">
      <w:rPr>
        <w:rFonts w:asciiTheme="majorHAnsi" w:hAnsiTheme="majorHAnsi" w:cstheme="majorHAnsi"/>
      </w:rPr>
      <w:t>/</w:t>
    </w:r>
    <w:r w:rsidR="00E215E5">
      <w:rPr>
        <w:rFonts w:asciiTheme="majorHAnsi" w:hAnsiTheme="majorHAnsi" w:cstheme="majorHAnsi"/>
      </w:rPr>
      <w:t xml:space="preserve">4  18.06.2016 Opracowała: Adrianna Urbaniak, </w:t>
    </w:r>
    <w:r w:rsidR="00E215E5">
      <w:rPr>
        <w:rFonts w:asciiTheme="majorHAnsi" w:hAnsiTheme="majorHAnsi" w:cstheme="majorHAnsi"/>
      </w:rPr>
      <w:t>Podinspektor</w:t>
    </w:r>
    <w:bookmarkStart w:id="0" w:name="_GoBack"/>
    <w:bookmarkEnd w:id="0"/>
    <w:r>
      <w:rPr>
        <w:rFonts w:asciiTheme="majorHAnsi" w:hAnsiTheme="majorHAnsi" w:cstheme="majorHAnsi"/>
      </w:rPr>
      <w:ptab w:relativeTo="margin" w:alignment="right" w:leader="none"/>
    </w:r>
    <w:r>
      <w:rPr>
        <w:rFonts w:asciiTheme="majorHAnsi" w:hAnsiTheme="majorHAnsi" w:cstheme="majorHAnsi"/>
      </w:rPr>
      <w:t xml:space="preserve">Strona </w:t>
    </w:r>
    <w:r w:rsidR="00C12C40">
      <w:fldChar w:fldCharType="begin"/>
    </w:r>
    <w:r w:rsidR="00C12C40">
      <w:instrText xml:space="preserve"> PAGE   \* MERGEFORMAT </w:instrText>
    </w:r>
    <w:r w:rsidR="00C12C40">
      <w:fldChar w:fldCharType="separate"/>
    </w:r>
    <w:r w:rsidR="00E215E5" w:rsidRPr="00E215E5">
      <w:rPr>
        <w:rFonts w:asciiTheme="majorHAnsi" w:hAnsiTheme="majorHAnsi" w:cstheme="majorHAnsi"/>
        <w:noProof/>
      </w:rPr>
      <w:t>1</w:t>
    </w:r>
    <w:r w:rsidR="00C12C40">
      <w:rPr>
        <w:rFonts w:asciiTheme="majorHAnsi" w:hAnsiTheme="majorHAnsi" w:cstheme="majorHAnsi"/>
        <w:noProof/>
      </w:rPr>
      <w:fldChar w:fldCharType="end"/>
    </w:r>
    <w:r w:rsidR="00E215E5">
      <w:rPr>
        <w:noProof/>
        <w:lang w:eastAsia="zh-TW"/>
      </w:rPr>
      <w:pict>
        <v:group id="_x0000_s8195" style="position:absolute;margin-left:0;margin-top:0;width:611.15pt;height:64.7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8196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8197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E215E5">
      <w:rPr>
        <w:noProof/>
        <w:lang w:eastAsia="zh-TW"/>
      </w:rPr>
      <w:pict>
        <v:rect id="_x0000_s8194" style="position:absolute;margin-left:0;margin-top:0;width:7.15pt;height:63.95pt;z-index:251661312;mso-height-percent:900;mso-position-horizontal:center;mso-position-horizontal-relative:left-margin-area;mso-position-vertical:bottom;mso-position-vertical-relative:page;mso-height-percent:900;mso-height-relative:bottom-margin-area" fillcolor="#4bacc6 [3208]" strokecolor="#205867 [1608]">
          <w10:wrap anchorx="margin" anchory="page"/>
        </v:rect>
      </w:pict>
    </w:r>
    <w:r w:rsidR="00E215E5">
      <w:rPr>
        <w:noProof/>
        <w:lang w:eastAsia="zh-TW"/>
      </w:rPr>
      <w:pict>
        <v:rect id="_x0000_s8193" style="position:absolute;margin-left:0;margin-top:0;width:7.15pt;height:63.95pt;z-index:251660288;mso-height-percent:900;mso-position-horizontal:center;mso-position-horizontal-relative:right-margin-area;mso-position-vertical:bottom;mso-position-vertical-relative:page;mso-height-percent:900;mso-height-relative:bottom-margin-area" fillcolor="#4bacc6 [3208]" strokecolor="#205867 [1608]">
          <w10:wrap anchorx="page" anchory="page"/>
        </v:rect>
      </w:pict>
    </w:r>
    <w:r>
      <w:t xml:space="preserve"> z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C40" w:rsidRDefault="00C12C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BA5" w:rsidRDefault="00A15BA5" w:rsidP="00A15BA5">
      <w:pPr>
        <w:spacing w:after="0" w:line="240" w:lineRule="auto"/>
      </w:pPr>
      <w:r>
        <w:separator/>
      </w:r>
    </w:p>
  </w:footnote>
  <w:footnote w:type="continuationSeparator" w:id="0">
    <w:p w:rsidR="00A15BA5" w:rsidRDefault="00A15BA5" w:rsidP="00A15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C40" w:rsidRDefault="00C12C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C40" w:rsidRDefault="00C12C4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C40" w:rsidRDefault="00C12C4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8198"/>
    <o:shapelayout v:ext="edit">
      <o:idmap v:ext="edit" data="8"/>
      <o:rules v:ext="edit">
        <o:r id="V:Rule2" type="connector" idref="#_x0000_s819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530"/>
    <w:rsid w:val="00035586"/>
    <w:rsid w:val="00111ED8"/>
    <w:rsid w:val="00220146"/>
    <w:rsid w:val="00310C37"/>
    <w:rsid w:val="00321796"/>
    <w:rsid w:val="0037191A"/>
    <w:rsid w:val="003B1E38"/>
    <w:rsid w:val="00432450"/>
    <w:rsid w:val="004966CE"/>
    <w:rsid w:val="004A6EAB"/>
    <w:rsid w:val="004B4F69"/>
    <w:rsid w:val="005A2890"/>
    <w:rsid w:val="005D0B4B"/>
    <w:rsid w:val="0069579A"/>
    <w:rsid w:val="006D5F22"/>
    <w:rsid w:val="006E7626"/>
    <w:rsid w:val="006F1768"/>
    <w:rsid w:val="00714980"/>
    <w:rsid w:val="00806A0B"/>
    <w:rsid w:val="008A69A2"/>
    <w:rsid w:val="008F3379"/>
    <w:rsid w:val="009717D4"/>
    <w:rsid w:val="0099234F"/>
    <w:rsid w:val="00A15BA5"/>
    <w:rsid w:val="00A53F76"/>
    <w:rsid w:val="00AD4530"/>
    <w:rsid w:val="00C03493"/>
    <w:rsid w:val="00C12C40"/>
    <w:rsid w:val="00C62B8E"/>
    <w:rsid w:val="00CC29D7"/>
    <w:rsid w:val="00CC4878"/>
    <w:rsid w:val="00D56606"/>
    <w:rsid w:val="00D928F2"/>
    <w:rsid w:val="00E215E5"/>
    <w:rsid w:val="00E93FD8"/>
    <w:rsid w:val="00EF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8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5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BA5"/>
  </w:style>
  <w:style w:type="paragraph" w:styleId="Stopka">
    <w:name w:val="footer"/>
    <w:basedOn w:val="Normalny"/>
    <w:link w:val="StopkaZnak"/>
    <w:uiPriority w:val="99"/>
    <w:unhideWhenUsed/>
    <w:rsid w:val="00A15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BA5"/>
  </w:style>
  <w:style w:type="paragraph" w:styleId="Tekstdymka">
    <w:name w:val="Balloon Text"/>
    <w:basedOn w:val="Normalny"/>
    <w:link w:val="TekstdymkaZnak"/>
    <w:uiPriority w:val="99"/>
    <w:semiHidden/>
    <w:unhideWhenUsed/>
    <w:rsid w:val="00A1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Ogórkiewicz</dc:creator>
  <cp:keywords/>
  <dc:description/>
  <cp:lastModifiedBy>Blanka Gaździak</cp:lastModifiedBy>
  <cp:revision>6</cp:revision>
  <cp:lastPrinted>2011-04-14T07:30:00Z</cp:lastPrinted>
  <dcterms:created xsi:type="dcterms:W3CDTF">2010-03-30T12:06:00Z</dcterms:created>
  <dcterms:modified xsi:type="dcterms:W3CDTF">2016-07-27T11:19:00Z</dcterms:modified>
</cp:coreProperties>
</file>